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95E" w:rsidRDefault="00D1495E" w:rsidP="00D1495E">
      <w:pPr>
        <w:widowControl w:val="0"/>
        <w:spacing w:after="0" w:line="240" w:lineRule="auto"/>
        <w:jc w:val="right"/>
        <w:rPr>
          <w:rFonts w:eastAsiaTheme="minorEastAsia"/>
          <w:lang w:val="uk-UA" w:eastAsia="ru-RU"/>
        </w:rPr>
      </w:pPr>
      <w:r>
        <w:rPr>
          <w:rFonts w:eastAsiaTheme="minorEastAsia"/>
          <w:lang w:val="uk-UA" w:eastAsia="ru-RU"/>
        </w:rPr>
        <w:t>ПРОЕКТ</w:t>
      </w:r>
    </w:p>
    <w:p w:rsidR="006C44A4" w:rsidRPr="006C44A4" w:rsidRDefault="006C44A4" w:rsidP="006C44A4">
      <w:pPr>
        <w:widowControl w:val="0"/>
        <w:spacing w:after="0" w:line="240" w:lineRule="auto"/>
        <w:jc w:val="center"/>
        <w:rPr>
          <w:rFonts w:eastAsiaTheme="minorEastAsia"/>
          <w:lang w:val="uk-UA" w:eastAsia="ru-RU"/>
        </w:rPr>
      </w:pPr>
      <w:r w:rsidRPr="006C44A4">
        <w:rPr>
          <w:rFonts w:eastAsiaTheme="minorEastAsia"/>
          <w:noProof/>
          <w:lang w:eastAsia="ru-RU"/>
        </w:rPr>
        <w:drawing>
          <wp:inline distT="0" distB="0" distL="0" distR="0" wp14:anchorId="6D03D259" wp14:editId="46A98137">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6C44A4" w:rsidRPr="006C44A4" w:rsidRDefault="006C44A4" w:rsidP="006C44A4">
      <w:pPr>
        <w:widowControl w:val="0"/>
        <w:spacing w:after="0" w:line="240" w:lineRule="auto"/>
        <w:jc w:val="center"/>
        <w:rPr>
          <w:rFonts w:eastAsiaTheme="minorEastAsia"/>
          <w:lang w:val="uk-UA" w:eastAsia="ru-RU"/>
        </w:rPr>
      </w:pPr>
    </w:p>
    <w:p w:rsidR="006C44A4" w:rsidRPr="006C44A4" w:rsidRDefault="006C44A4" w:rsidP="006C44A4">
      <w:pPr>
        <w:widowControl w:val="0"/>
        <w:spacing w:after="0" w:line="240" w:lineRule="auto"/>
        <w:jc w:val="center"/>
        <w:rPr>
          <w:rFonts w:ascii="Times New Roman" w:eastAsiaTheme="minorEastAsia" w:hAnsi="Times New Roman" w:cs="Times New Roman"/>
          <w:b/>
          <w:sz w:val="28"/>
          <w:szCs w:val="28"/>
          <w:lang w:eastAsia="ru-RU"/>
        </w:rPr>
      </w:pPr>
      <w:r w:rsidRPr="006C44A4">
        <w:rPr>
          <w:rFonts w:ascii="Times New Roman" w:eastAsiaTheme="minorEastAsia" w:hAnsi="Times New Roman" w:cs="Times New Roman"/>
          <w:b/>
          <w:sz w:val="28"/>
          <w:szCs w:val="28"/>
          <w:lang w:eastAsia="ru-RU"/>
        </w:rPr>
        <w:t>УКРАЇНА</w:t>
      </w:r>
    </w:p>
    <w:p w:rsidR="006C44A4" w:rsidRPr="006C44A4" w:rsidRDefault="006C44A4" w:rsidP="006C44A4">
      <w:pPr>
        <w:widowControl w:val="0"/>
        <w:spacing w:after="0" w:line="240" w:lineRule="auto"/>
        <w:jc w:val="center"/>
        <w:rPr>
          <w:rFonts w:ascii="Times New Roman" w:eastAsiaTheme="minorEastAsia" w:hAnsi="Times New Roman" w:cs="Times New Roman"/>
          <w:b/>
          <w:sz w:val="28"/>
          <w:szCs w:val="28"/>
          <w:lang w:eastAsia="ru-RU"/>
        </w:rPr>
      </w:pPr>
      <w:r w:rsidRPr="006C44A4">
        <w:rPr>
          <w:rFonts w:ascii="Times New Roman" w:eastAsiaTheme="minorEastAsia" w:hAnsi="Times New Roman" w:cs="Times New Roman"/>
          <w:b/>
          <w:sz w:val="28"/>
          <w:szCs w:val="28"/>
          <w:lang w:eastAsia="ru-RU"/>
        </w:rPr>
        <w:t>ЧЕРНІГІВСЬКА ОБЛАСТЬ</w:t>
      </w:r>
    </w:p>
    <w:p w:rsidR="006C44A4" w:rsidRPr="006C44A4" w:rsidRDefault="006C44A4" w:rsidP="006C44A4">
      <w:pPr>
        <w:keepNext/>
        <w:widowControl w:val="0"/>
        <w:spacing w:after="0" w:line="240" w:lineRule="auto"/>
        <w:jc w:val="center"/>
        <w:outlineLvl w:val="0"/>
        <w:rPr>
          <w:rFonts w:ascii="Times New Roman" w:eastAsia="Times New Roman" w:hAnsi="Times New Roman" w:cs="Times New Roman"/>
          <w:b/>
          <w:bCs/>
          <w:sz w:val="28"/>
          <w:szCs w:val="20"/>
          <w:lang w:val="uk-UA" w:eastAsia="ru-RU"/>
        </w:rPr>
      </w:pPr>
      <w:r w:rsidRPr="006C44A4">
        <w:rPr>
          <w:rFonts w:ascii="Times New Roman" w:eastAsia="Times New Roman" w:hAnsi="Times New Roman" w:cs="Times New Roman"/>
          <w:b/>
          <w:bCs/>
          <w:sz w:val="28"/>
          <w:szCs w:val="20"/>
          <w:lang w:val="uk-UA" w:eastAsia="ru-RU"/>
        </w:rPr>
        <w:t>Н І Ж И Н С Ь К А    М І С Ь К А    Р А Д А</w:t>
      </w:r>
    </w:p>
    <w:p w:rsidR="006C44A4" w:rsidRPr="006C44A4" w:rsidRDefault="006C44A4" w:rsidP="006C44A4">
      <w:pPr>
        <w:keepNext/>
        <w:widowControl w:val="0"/>
        <w:spacing w:after="0" w:line="240" w:lineRule="auto"/>
        <w:jc w:val="center"/>
        <w:outlineLvl w:val="1"/>
        <w:rPr>
          <w:rFonts w:ascii="Times New Roman" w:eastAsia="Times New Roman" w:hAnsi="Times New Roman" w:cs="Times New Roman"/>
          <w:b/>
          <w:bCs/>
          <w:iCs/>
          <w:sz w:val="32"/>
          <w:szCs w:val="32"/>
          <w:lang w:eastAsia="ru-RU"/>
        </w:rPr>
      </w:pPr>
      <w:r w:rsidRPr="006C44A4">
        <w:rPr>
          <w:rFonts w:ascii="Times New Roman" w:eastAsia="Times New Roman" w:hAnsi="Times New Roman" w:cs="Times New Roman"/>
          <w:b/>
          <w:bCs/>
          <w:iCs/>
          <w:sz w:val="32"/>
          <w:szCs w:val="32"/>
          <w:lang w:eastAsia="ru-RU"/>
        </w:rPr>
        <w:t>В И К О Н А В Ч И Й    К О М І Т Е Т</w:t>
      </w:r>
    </w:p>
    <w:p w:rsidR="006C44A4" w:rsidRPr="006C44A4" w:rsidRDefault="006C44A4" w:rsidP="006C44A4">
      <w:pPr>
        <w:keepNext/>
        <w:widowControl w:val="0"/>
        <w:spacing w:after="0" w:line="240" w:lineRule="auto"/>
        <w:outlineLvl w:val="1"/>
        <w:rPr>
          <w:rFonts w:ascii="Times New Roman" w:eastAsia="Times New Roman" w:hAnsi="Times New Roman" w:cs="Times New Roman"/>
          <w:b/>
          <w:bCs/>
          <w:iCs/>
          <w:lang w:eastAsia="ru-RU"/>
        </w:rPr>
      </w:pPr>
      <w:r w:rsidRPr="006C44A4">
        <w:rPr>
          <w:rFonts w:ascii="Times New Roman" w:eastAsia="Times New Roman" w:hAnsi="Times New Roman" w:cs="Times New Roman"/>
          <w:b/>
          <w:bCs/>
          <w:i/>
          <w:iCs/>
          <w:sz w:val="28"/>
          <w:szCs w:val="28"/>
          <w:lang w:eastAsia="ru-RU"/>
        </w:rPr>
        <w:t xml:space="preserve"> </w:t>
      </w:r>
    </w:p>
    <w:p w:rsidR="006C44A4" w:rsidRPr="006C44A4" w:rsidRDefault="006C44A4" w:rsidP="006C44A4">
      <w:pPr>
        <w:widowControl w:val="0"/>
        <w:spacing w:after="0" w:line="240" w:lineRule="auto"/>
        <w:jc w:val="center"/>
        <w:rPr>
          <w:rFonts w:ascii="Times New Roman" w:eastAsiaTheme="minorEastAsia" w:hAnsi="Times New Roman" w:cs="Times New Roman"/>
          <w:b/>
          <w:sz w:val="40"/>
          <w:szCs w:val="40"/>
          <w:lang w:eastAsia="ru-RU"/>
        </w:rPr>
      </w:pPr>
      <w:r w:rsidRPr="006C44A4">
        <w:rPr>
          <w:rFonts w:ascii="Times New Roman" w:eastAsiaTheme="minorEastAsia" w:hAnsi="Times New Roman" w:cs="Times New Roman"/>
          <w:b/>
          <w:sz w:val="40"/>
          <w:szCs w:val="40"/>
          <w:lang w:eastAsia="ru-RU"/>
        </w:rPr>
        <w:t xml:space="preserve">Р І Ш Е Н </w:t>
      </w:r>
      <w:proofErr w:type="spellStart"/>
      <w:r w:rsidRPr="006C44A4">
        <w:rPr>
          <w:rFonts w:ascii="Times New Roman" w:eastAsiaTheme="minorEastAsia" w:hAnsi="Times New Roman" w:cs="Times New Roman"/>
          <w:b/>
          <w:sz w:val="40"/>
          <w:szCs w:val="40"/>
          <w:lang w:eastAsia="ru-RU"/>
        </w:rPr>
        <w:t>Н</w:t>
      </w:r>
      <w:proofErr w:type="spellEnd"/>
      <w:r w:rsidRPr="006C44A4">
        <w:rPr>
          <w:rFonts w:ascii="Times New Roman" w:eastAsiaTheme="minorEastAsia" w:hAnsi="Times New Roman" w:cs="Times New Roman"/>
          <w:b/>
          <w:sz w:val="40"/>
          <w:szCs w:val="40"/>
          <w:lang w:eastAsia="ru-RU"/>
        </w:rPr>
        <w:t xml:space="preserve"> Я</w:t>
      </w:r>
    </w:p>
    <w:p w:rsidR="006C44A4" w:rsidRPr="006C44A4" w:rsidRDefault="006C44A4" w:rsidP="006C44A4">
      <w:pPr>
        <w:widowControl w:val="0"/>
        <w:spacing w:after="0" w:line="240" w:lineRule="auto"/>
        <w:jc w:val="center"/>
        <w:rPr>
          <w:rFonts w:ascii="Times New Roman" w:eastAsiaTheme="minorEastAsia" w:hAnsi="Times New Roman" w:cs="Times New Roman"/>
          <w:b/>
          <w:lang w:eastAsia="ru-RU"/>
        </w:rPr>
      </w:pPr>
    </w:p>
    <w:p w:rsidR="006C44A4" w:rsidRPr="006C44A4" w:rsidRDefault="006C44A4" w:rsidP="006C44A4">
      <w:pPr>
        <w:widowControl w:val="0"/>
        <w:spacing w:after="0" w:line="240" w:lineRule="auto"/>
        <w:jc w:val="both"/>
        <w:rPr>
          <w:rFonts w:ascii="Times New Roman" w:eastAsiaTheme="minorEastAsia" w:hAnsi="Times New Roman" w:cs="Times New Roman"/>
          <w:sz w:val="28"/>
          <w:szCs w:val="28"/>
          <w:u w:val="single"/>
          <w:lang w:val="uk-UA" w:eastAsia="ru-RU"/>
        </w:rPr>
      </w:pPr>
      <w:r w:rsidRPr="006C44A4">
        <w:rPr>
          <w:rFonts w:ascii="Times New Roman" w:eastAsiaTheme="minorEastAsia" w:hAnsi="Times New Roman" w:cs="Times New Roman"/>
          <w:sz w:val="28"/>
          <w:szCs w:val="28"/>
          <w:lang w:val="uk-UA" w:eastAsia="ru-RU"/>
        </w:rPr>
        <w:t>в</w:t>
      </w:r>
      <w:proofErr w:type="spellStart"/>
      <w:r w:rsidRPr="006C44A4">
        <w:rPr>
          <w:rFonts w:ascii="Times New Roman" w:eastAsiaTheme="minorEastAsia" w:hAnsi="Times New Roman" w:cs="Times New Roman"/>
          <w:sz w:val="28"/>
          <w:szCs w:val="28"/>
          <w:lang w:eastAsia="ru-RU"/>
        </w:rPr>
        <w:t>ід</w:t>
      </w:r>
      <w:proofErr w:type="spellEnd"/>
      <w:r w:rsidRPr="006C44A4">
        <w:rPr>
          <w:rFonts w:ascii="Times New Roman" w:eastAsiaTheme="minorEastAsia" w:hAnsi="Times New Roman" w:cs="Times New Roman"/>
          <w:sz w:val="28"/>
          <w:szCs w:val="28"/>
          <w:lang w:val="uk-UA" w:eastAsia="ru-RU"/>
        </w:rPr>
        <w:t xml:space="preserve"> </w:t>
      </w:r>
      <w:r w:rsidR="006A2537">
        <w:rPr>
          <w:rFonts w:ascii="Times New Roman" w:eastAsiaTheme="minorEastAsia" w:hAnsi="Times New Roman" w:cs="Times New Roman"/>
          <w:sz w:val="28"/>
          <w:szCs w:val="28"/>
          <w:lang w:val="uk-UA" w:eastAsia="ru-RU"/>
        </w:rPr>
        <w:t>___</w:t>
      </w:r>
      <w:r w:rsidRPr="006C44A4">
        <w:rPr>
          <w:rFonts w:ascii="Times New Roman" w:eastAsiaTheme="minorEastAsia" w:hAnsi="Times New Roman" w:cs="Times New Roman"/>
          <w:sz w:val="28"/>
          <w:szCs w:val="28"/>
          <w:lang w:val="uk-UA" w:eastAsia="ru-RU"/>
        </w:rPr>
        <w:t xml:space="preserve"> </w:t>
      </w:r>
      <w:r w:rsidR="006A2537">
        <w:rPr>
          <w:rFonts w:ascii="Times New Roman" w:eastAsiaTheme="minorEastAsia" w:hAnsi="Times New Roman" w:cs="Times New Roman"/>
          <w:sz w:val="28"/>
          <w:szCs w:val="28"/>
          <w:lang w:val="uk-UA" w:eastAsia="ru-RU"/>
        </w:rPr>
        <w:t>лютого</w:t>
      </w:r>
      <w:r w:rsidRPr="006C44A4">
        <w:rPr>
          <w:rFonts w:ascii="Times New Roman" w:eastAsiaTheme="minorEastAsia" w:hAnsi="Times New Roman" w:cs="Times New Roman"/>
          <w:sz w:val="28"/>
          <w:szCs w:val="28"/>
          <w:lang w:val="uk-UA" w:eastAsia="ru-RU"/>
        </w:rPr>
        <w:t xml:space="preserve"> </w:t>
      </w:r>
      <w:r w:rsidRPr="006C44A4">
        <w:rPr>
          <w:rFonts w:ascii="Times New Roman" w:eastAsiaTheme="minorEastAsia" w:hAnsi="Times New Roman" w:cs="Times New Roman"/>
          <w:sz w:val="28"/>
          <w:szCs w:val="28"/>
          <w:lang w:eastAsia="ru-RU"/>
        </w:rPr>
        <w:t>201</w:t>
      </w:r>
      <w:r w:rsidRPr="006C44A4">
        <w:rPr>
          <w:rFonts w:ascii="Times New Roman" w:eastAsiaTheme="minorEastAsia" w:hAnsi="Times New Roman" w:cs="Times New Roman"/>
          <w:sz w:val="28"/>
          <w:szCs w:val="28"/>
          <w:lang w:val="uk-UA" w:eastAsia="ru-RU"/>
        </w:rPr>
        <w:t xml:space="preserve">9 </w:t>
      </w:r>
      <w:r w:rsidRPr="006C44A4">
        <w:rPr>
          <w:rFonts w:ascii="Times New Roman" w:eastAsiaTheme="minorEastAsia" w:hAnsi="Times New Roman" w:cs="Times New Roman"/>
          <w:sz w:val="28"/>
          <w:szCs w:val="28"/>
          <w:lang w:eastAsia="ru-RU"/>
        </w:rPr>
        <w:t>року</w:t>
      </w:r>
      <w:r w:rsidRPr="006C44A4">
        <w:rPr>
          <w:rFonts w:ascii="Times New Roman" w:eastAsiaTheme="minorEastAsia" w:hAnsi="Times New Roman" w:cs="Times New Roman"/>
          <w:sz w:val="28"/>
          <w:szCs w:val="28"/>
          <w:lang w:eastAsia="ru-RU"/>
        </w:rPr>
        <w:tab/>
      </w:r>
      <w:r w:rsidRPr="006C44A4">
        <w:rPr>
          <w:rFonts w:ascii="Times New Roman" w:eastAsiaTheme="minorEastAsia" w:hAnsi="Times New Roman" w:cs="Times New Roman"/>
          <w:sz w:val="28"/>
          <w:szCs w:val="28"/>
          <w:lang w:val="uk-UA" w:eastAsia="ru-RU"/>
        </w:rPr>
        <w:t xml:space="preserve">      </w:t>
      </w:r>
      <w:r w:rsidR="006A2537">
        <w:rPr>
          <w:rFonts w:ascii="Times New Roman" w:eastAsiaTheme="minorEastAsia" w:hAnsi="Times New Roman" w:cs="Times New Roman"/>
          <w:sz w:val="28"/>
          <w:szCs w:val="28"/>
          <w:lang w:val="uk-UA" w:eastAsia="ru-RU"/>
        </w:rPr>
        <w:t xml:space="preserve">     </w:t>
      </w:r>
      <w:r w:rsidRPr="006C44A4">
        <w:rPr>
          <w:rFonts w:ascii="Times New Roman" w:eastAsiaTheme="minorEastAsia" w:hAnsi="Times New Roman" w:cs="Times New Roman"/>
          <w:sz w:val="28"/>
          <w:szCs w:val="28"/>
          <w:lang w:val="uk-UA" w:eastAsia="ru-RU"/>
        </w:rPr>
        <w:t xml:space="preserve">  </w:t>
      </w:r>
      <w:r w:rsidRPr="006C44A4">
        <w:rPr>
          <w:rFonts w:ascii="Times New Roman" w:eastAsiaTheme="minorEastAsia" w:hAnsi="Times New Roman" w:cs="Times New Roman"/>
          <w:sz w:val="28"/>
          <w:szCs w:val="28"/>
          <w:lang w:eastAsia="ru-RU"/>
        </w:rPr>
        <w:t xml:space="preserve">м. </w:t>
      </w:r>
      <w:proofErr w:type="spellStart"/>
      <w:r w:rsidRPr="006C44A4">
        <w:rPr>
          <w:rFonts w:ascii="Times New Roman" w:eastAsiaTheme="minorEastAsia" w:hAnsi="Times New Roman" w:cs="Times New Roman"/>
          <w:sz w:val="28"/>
          <w:szCs w:val="28"/>
          <w:lang w:eastAsia="ru-RU"/>
        </w:rPr>
        <w:t>Ніжин</w:t>
      </w:r>
      <w:proofErr w:type="spellEnd"/>
      <w:r w:rsidRPr="006C44A4">
        <w:rPr>
          <w:rFonts w:ascii="Times New Roman" w:eastAsiaTheme="minorEastAsia" w:hAnsi="Times New Roman" w:cs="Times New Roman"/>
          <w:sz w:val="28"/>
          <w:szCs w:val="28"/>
          <w:lang w:eastAsia="ru-RU"/>
        </w:rPr>
        <w:tab/>
        <w:t xml:space="preserve">             </w:t>
      </w:r>
      <w:r w:rsidRPr="006C44A4">
        <w:rPr>
          <w:rFonts w:ascii="Times New Roman" w:eastAsiaTheme="minorEastAsia" w:hAnsi="Times New Roman" w:cs="Times New Roman"/>
          <w:sz w:val="28"/>
          <w:szCs w:val="28"/>
          <w:lang w:val="uk-UA" w:eastAsia="ru-RU"/>
        </w:rPr>
        <w:t xml:space="preserve">        </w:t>
      </w:r>
      <w:r w:rsidRPr="006C44A4">
        <w:rPr>
          <w:rFonts w:ascii="Times New Roman" w:eastAsiaTheme="minorEastAsia" w:hAnsi="Times New Roman" w:cs="Times New Roman"/>
          <w:sz w:val="28"/>
          <w:szCs w:val="28"/>
          <w:lang w:eastAsia="ru-RU"/>
        </w:rPr>
        <w:t xml:space="preserve">  </w:t>
      </w:r>
      <w:r w:rsidRPr="006C44A4">
        <w:rPr>
          <w:rFonts w:ascii="Times New Roman" w:eastAsiaTheme="minorEastAsia" w:hAnsi="Times New Roman" w:cs="Times New Roman"/>
          <w:sz w:val="28"/>
          <w:szCs w:val="28"/>
          <w:lang w:val="uk-UA" w:eastAsia="ru-RU"/>
        </w:rPr>
        <w:t xml:space="preserve"> </w:t>
      </w:r>
      <w:r w:rsidRPr="006C44A4">
        <w:rPr>
          <w:rFonts w:ascii="Times New Roman" w:eastAsiaTheme="minorEastAsia" w:hAnsi="Times New Roman" w:cs="Times New Roman"/>
          <w:sz w:val="28"/>
          <w:szCs w:val="28"/>
          <w:lang w:eastAsia="ru-RU"/>
        </w:rPr>
        <w:t xml:space="preserve">              </w:t>
      </w:r>
      <w:r w:rsidRPr="006C44A4">
        <w:rPr>
          <w:rFonts w:ascii="Times New Roman" w:eastAsiaTheme="minorEastAsia" w:hAnsi="Times New Roman" w:cs="Times New Roman"/>
          <w:sz w:val="28"/>
          <w:szCs w:val="28"/>
          <w:lang w:val="uk-UA" w:eastAsia="ru-RU"/>
        </w:rPr>
        <w:t xml:space="preserve">  </w:t>
      </w:r>
      <w:r w:rsidRPr="006C44A4">
        <w:rPr>
          <w:rFonts w:ascii="Times New Roman" w:eastAsiaTheme="minorEastAsia" w:hAnsi="Times New Roman" w:cs="Times New Roman"/>
          <w:sz w:val="28"/>
          <w:szCs w:val="28"/>
          <w:lang w:eastAsia="ru-RU"/>
        </w:rPr>
        <w:t>№</w:t>
      </w:r>
      <w:r w:rsidR="006A2537">
        <w:rPr>
          <w:rFonts w:ascii="Times New Roman" w:eastAsiaTheme="minorEastAsia" w:hAnsi="Times New Roman" w:cs="Times New Roman"/>
          <w:sz w:val="28"/>
          <w:szCs w:val="28"/>
          <w:lang w:val="uk-UA" w:eastAsia="ru-RU"/>
        </w:rPr>
        <w:t>___</w:t>
      </w:r>
      <w:r w:rsidRPr="006C44A4">
        <w:rPr>
          <w:rFonts w:ascii="Times New Roman" w:eastAsiaTheme="minorEastAsia" w:hAnsi="Times New Roman" w:cs="Times New Roman"/>
          <w:sz w:val="28"/>
          <w:szCs w:val="28"/>
          <w:u w:val="single"/>
          <w:lang w:eastAsia="ru-RU"/>
        </w:rPr>
        <w:t xml:space="preserve">    </w:t>
      </w:r>
    </w:p>
    <w:p w:rsidR="006C44A4" w:rsidRPr="006C44A4" w:rsidRDefault="006C44A4" w:rsidP="006C44A4">
      <w:pPr>
        <w:widowControl w:val="0"/>
        <w:spacing w:after="0" w:line="240" w:lineRule="auto"/>
        <w:rPr>
          <w:rFonts w:ascii="Times New Roman" w:eastAsiaTheme="minorEastAsia" w:hAnsi="Times New Roman" w:cs="Times New Roman"/>
          <w:b/>
          <w:sz w:val="28"/>
          <w:szCs w:val="28"/>
          <w:lang w:val="uk-UA" w:eastAsia="ru-RU"/>
        </w:rPr>
      </w:pPr>
    </w:p>
    <w:p w:rsidR="006C44A4" w:rsidRPr="006C44A4" w:rsidRDefault="006C44A4" w:rsidP="006C44A4">
      <w:pPr>
        <w:widowControl w:val="0"/>
        <w:spacing w:after="0" w:line="240" w:lineRule="auto"/>
        <w:rPr>
          <w:rFonts w:ascii="Times New Roman" w:eastAsiaTheme="minorEastAsia" w:hAnsi="Times New Roman" w:cs="Times New Roman"/>
          <w:b/>
          <w:sz w:val="28"/>
          <w:szCs w:val="28"/>
          <w:lang w:val="uk-UA" w:eastAsia="ru-RU"/>
        </w:rPr>
      </w:pPr>
      <w:r w:rsidRPr="006C44A4">
        <w:rPr>
          <w:rFonts w:ascii="Times New Roman" w:eastAsiaTheme="minorEastAsia" w:hAnsi="Times New Roman" w:cs="Times New Roman"/>
          <w:b/>
          <w:sz w:val="28"/>
          <w:szCs w:val="28"/>
          <w:lang w:eastAsia="ru-RU"/>
        </w:rPr>
        <w:t xml:space="preserve">Про </w:t>
      </w:r>
      <w:r w:rsidRPr="006C44A4">
        <w:rPr>
          <w:rFonts w:ascii="Times New Roman" w:eastAsiaTheme="minorEastAsia" w:hAnsi="Times New Roman" w:cs="Times New Roman"/>
          <w:b/>
          <w:sz w:val="28"/>
          <w:szCs w:val="28"/>
          <w:lang w:val="uk-UA" w:eastAsia="ru-RU"/>
        </w:rPr>
        <w:t xml:space="preserve">відзначення Почесною </w:t>
      </w:r>
    </w:p>
    <w:p w:rsidR="006C44A4" w:rsidRPr="006C44A4" w:rsidRDefault="006C44A4" w:rsidP="006C44A4">
      <w:pPr>
        <w:widowControl w:val="0"/>
        <w:spacing w:after="0" w:line="240" w:lineRule="auto"/>
        <w:rPr>
          <w:rFonts w:ascii="Times New Roman" w:eastAsiaTheme="minorEastAsia" w:hAnsi="Times New Roman" w:cs="Times New Roman"/>
          <w:b/>
          <w:sz w:val="28"/>
          <w:szCs w:val="28"/>
          <w:lang w:val="uk-UA" w:eastAsia="ru-RU"/>
        </w:rPr>
      </w:pPr>
      <w:r w:rsidRPr="006C44A4">
        <w:rPr>
          <w:rFonts w:ascii="Times New Roman" w:eastAsiaTheme="minorEastAsia" w:hAnsi="Times New Roman" w:cs="Times New Roman"/>
          <w:b/>
          <w:sz w:val="28"/>
          <w:szCs w:val="28"/>
          <w:lang w:val="uk-UA" w:eastAsia="ru-RU"/>
        </w:rPr>
        <w:t>грамотою виконавчого комітету</w:t>
      </w:r>
    </w:p>
    <w:p w:rsidR="006C44A4" w:rsidRPr="006C44A4" w:rsidRDefault="006C44A4" w:rsidP="006C44A4">
      <w:pPr>
        <w:widowControl w:val="0"/>
        <w:spacing w:after="0" w:line="240" w:lineRule="auto"/>
        <w:rPr>
          <w:rFonts w:ascii="Times New Roman" w:eastAsiaTheme="minorEastAsia" w:hAnsi="Times New Roman" w:cs="Times New Roman"/>
          <w:b/>
          <w:sz w:val="28"/>
          <w:szCs w:val="28"/>
          <w:lang w:val="uk-UA" w:eastAsia="ru-RU"/>
        </w:rPr>
      </w:pPr>
      <w:r w:rsidRPr="006C44A4">
        <w:rPr>
          <w:rFonts w:ascii="Times New Roman" w:eastAsiaTheme="minorEastAsia" w:hAnsi="Times New Roman" w:cs="Times New Roman"/>
          <w:b/>
          <w:sz w:val="28"/>
          <w:szCs w:val="28"/>
          <w:lang w:val="uk-UA" w:eastAsia="ru-RU"/>
        </w:rPr>
        <w:t>Ніжинської міської ради</w:t>
      </w:r>
    </w:p>
    <w:p w:rsidR="006C44A4" w:rsidRPr="006C44A4" w:rsidRDefault="006C44A4" w:rsidP="006C44A4">
      <w:pPr>
        <w:widowControl w:val="0"/>
        <w:spacing w:after="0" w:line="240" w:lineRule="auto"/>
        <w:rPr>
          <w:rFonts w:ascii="Times New Roman" w:eastAsiaTheme="minorEastAsia" w:hAnsi="Times New Roman" w:cs="Times New Roman"/>
          <w:b/>
          <w:sz w:val="28"/>
          <w:szCs w:val="28"/>
          <w:lang w:val="uk-UA" w:eastAsia="ru-RU"/>
        </w:rPr>
      </w:pPr>
    </w:p>
    <w:p w:rsidR="006C44A4" w:rsidRPr="006C44A4" w:rsidRDefault="006C44A4" w:rsidP="006C44A4">
      <w:pPr>
        <w:widowControl w:val="0"/>
        <w:spacing w:after="0" w:line="240" w:lineRule="auto"/>
        <w:ind w:firstLine="708"/>
        <w:jc w:val="both"/>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szCs w:val="28"/>
          <w:lang w:val="uk-UA" w:eastAsia="ru-RU"/>
        </w:rPr>
        <w:t xml:space="preserve">Відповідно до </w:t>
      </w:r>
      <w:r w:rsidRPr="006C44A4">
        <w:rPr>
          <w:rFonts w:ascii="Times New Roman" w:eastAsiaTheme="minorEastAsia" w:hAnsi="Times New Roman" w:cs="Times New Roman"/>
          <w:b/>
          <w:sz w:val="28"/>
          <w:szCs w:val="28"/>
          <w:lang w:val="uk-UA" w:eastAsia="ru-RU"/>
        </w:rPr>
        <w:t xml:space="preserve"> </w:t>
      </w:r>
      <w:r w:rsidRPr="006C44A4">
        <w:rPr>
          <w:rFonts w:ascii="Times New Roman" w:eastAsiaTheme="minorEastAsia" w:hAnsi="Times New Roman" w:cs="Times New Roman"/>
          <w:sz w:val="28"/>
          <w:szCs w:val="28"/>
          <w:lang w:val="uk-UA" w:eastAsia="ru-RU"/>
        </w:rPr>
        <w:t xml:space="preserve">статей 40, 42, 59 Закону України «Про місцеве самоврядування в Україні», рішення Ніжинської міської ради Чернігівської області </w:t>
      </w:r>
      <w:r w:rsidRPr="006C44A4">
        <w:rPr>
          <w:rFonts w:ascii="Times New Roman" w:eastAsiaTheme="minorEastAsia" w:hAnsi="Times New Roman" w:cs="Times New Roman"/>
          <w:sz w:val="28"/>
          <w:szCs w:val="28"/>
          <w:lang w:val="en-US" w:eastAsia="ru-RU"/>
        </w:rPr>
        <w:t>VII</w:t>
      </w:r>
      <w:r w:rsidRPr="006C44A4">
        <w:rPr>
          <w:rFonts w:ascii="Times New Roman" w:eastAsiaTheme="minorEastAsia" w:hAnsi="Times New Roman" w:cs="Times New Roman"/>
          <w:sz w:val="28"/>
          <w:szCs w:val="28"/>
          <w:lang w:val="uk-UA" w:eastAsia="ru-RU"/>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Регламенту виконавчого комітету Ніжинської міської ради Чернігівської області VІІ скликання, затвердженого рішенням виконавчого комітету Ніжинської міської ради Чернігівської області VІІ скликання від 11.08.2016 р. №220,</w:t>
      </w:r>
      <w:r w:rsidRPr="006C44A4">
        <w:rPr>
          <w:rFonts w:ascii="Times New Roman" w:eastAsiaTheme="minorEastAsia" w:hAnsi="Times New Roman" w:cs="Times New Roman"/>
          <w:color w:val="000000"/>
          <w:sz w:val="28"/>
          <w:szCs w:val="28"/>
          <w:lang w:val="uk-UA" w:eastAsia="ru-RU"/>
        </w:rPr>
        <w:t xml:space="preserve"> </w:t>
      </w:r>
      <w:r w:rsidRPr="006C44A4">
        <w:rPr>
          <w:rFonts w:ascii="Times New Roman" w:eastAsiaTheme="minorEastAsia" w:hAnsi="Times New Roman" w:cs="Times New Roman"/>
          <w:sz w:val="28"/>
          <w:szCs w:val="28"/>
          <w:lang w:val="uk-UA" w:eastAsia="ru-RU"/>
        </w:rPr>
        <w:t xml:space="preserve">виконавчий комітет Ніжинської міської ради вирішив: </w:t>
      </w:r>
    </w:p>
    <w:p w:rsidR="006C44A4" w:rsidRPr="00A5625C" w:rsidRDefault="006C44A4" w:rsidP="00A5625C">
      <w:pPr>
        <w:pStyle w:val="a3"/>
        <w:jc w:val="both"/>
        <w:rPr>
          <w:rFonts w:ascii="Times New Roman" w:hAnsi="Times New Roman" w:cs="Times New Roman"/>
          <w:sz w:val="28"/>
          <w:lang w:val="uk-UA"/>
        </w:rPr>
      </w:pPr>
      <w:r w:rsidRPr="00A5625C">
        <w:rPr>
          <w:rFonts w:ascii="Times New Roman" w:hAnsi="Times New Roman" w:cs="Times New Roman"/>
          <w:sz w:val="28"/>
          <w:lang w:val="uk-UA"/>
        </w:rPr>
        <w:t xml:space="preserve">          1.Нагородити Почесною грамотою виконавчого комітету Ніжинської міської ради </w:t>
      </w:r>
      <w:proofErr w:type="spellStart"/>
      <w:r w:rsidR="006A2537" w:rsidRPr="00A5625C">
        <w:rPr>
          <w:rFonts w:ascii="Times New Roman" w:hAnsi="Times New Roman" w:cs="Times New Roman"/>
          <w:sz w:val="28"/>
          <w:lang w:val="uk-UA"/>
        </w:rPr>
        <w:t>Чечина</w:t>
      </w:r>
      <w:proofErr w:type="spellEnd"/>
      <w:r w:rsidR="006A2537" w:rsidRPr="00A5625C">
        <w:rPr>
          <w:rFonts w:ascii="Times New Roman" w:hAnsi="Times New Roman" w:cs="Times New Roman"/>
          <w:sz w:val="28"/>
          <w:lang w:val="uk-UA"/>
        </w:rPr>
        <w:t xml:space="preserve"> Сергія Івановича</w:t>
      </w:r>
      <w:r w:rsidRPr="00A5625C">
        <w:rPr>
          <w:rFonts w:ascii="Times New Roman" w:hAnsi="Times New Roman" w:cs="Times New Roman"/>
          <w:sz w:val="28"/>
          <w:lang w:val="uk-UA"/>
        </w:rPr>
        <w:t xml:space="preserve">, </w:t>
      </w:r>
      <w:r w:rsidR="00997D84" w:rsidRPr="00A5625C">
        <w:rPr>
          <w:rFonts w:ascii="Times New Roman" w:hAnsi="Times New Roman" w:cs="Times New Roman"/>
          <w:sz w:val="28"/>
          <w:lang w:val="uk-UA"/>
        </w:rPr>
        <w:t>церковн</w:t>
      </w:r>
      <w:r w:rsidR="00A5625C">
        <w:rPr>
          <w:rFonts w:ascii="Times New Roman" w:hAnsi="Times New Roman" w:cs="Times New Roman"/>
          <w:sz w:val="28"/>
          <w:lang w:val="uk-UA"/>
        </w:rPr>
        <w:t xml:space="preserve">ого </w:t>
      </w:r>
      <w:r w:rsidR="00997D84" w:rsidRPr="00A5625C">
        <w:rPr>
          <w:rFonts w:ascii="Times New Roman" w:hAnsi="Times New Roman" w:cs="Times New Roman"/>
          <w:sz w:val="28"/>
          <w:lang w:val="uk-UA"/>
        </w:rPr>
        <w:t>діяч</w:t>
      </w:r>
      <w:r w:rsidR="00A5625C">
        <w:rPr>
          <w:rFonts w:ascii="Times New Roman" w:hAnsi="Times New Roman" w:cs="Times New Roman"/>
          <w:sz w:val="28"/>
          <w:lang w:val="uk-UA"/>
        </w:rPr>
        <w:t>а</w:t>
      </w:r>
      <w:r w:rsidR="00997D84" w:rsidRPr="00A5625C">
        <w:rPr>
          <w:rFonts w:ascii="Times New Roman" w:hAnsi="Times New Roman" w:cs="Times New Roman"/>
          <w:sz w:val="28"/>
          <w:lang w:val="uk-UA"/>
        </w:rPr>
        <w:t>, волонтер</w:t>
      </w:r>
      <w:r w:rsidR="00A5625C">
        <w:rPr>
          <w:rFonts w:ascii="Times New Roman" w:hAnsi="Times New Roman" w:cs="Times New Roman"/>
          <w:sz w:val="28"/>
          <w:lang w:val="uk-UA"/>
        </w:rPr>
        <w:t>а, настоятеля</w:t>
      </w:r>
      <w:r w:rsidR="00997D84" w:rsidRPr="00A5625C">
        <w:rPr>
          <w:rFonts w:ascii="Times New Roman" w:hAnsi="Times New Roman" w:cs="Times New Roman"/>
          <w:sz w:val="28"/>
          <w:lang w:val="uk-UA"/>
        </w:rPr>
        <w:t xml:space="preserve"> Собору Всіх Святих, Почесн</w:t>
      </w:r>
      <w:r w:rsidR="00A5625C">
        <w:rPr>
          <w:rFonts w:ascii="Times New Roman" w:hAnsi="Times New Roman" w:cs="Times New Roman"/>
          <w:sz w:val="28"/>
          <w:lang w:val="uk-UA"/>
        </w:rPr>
        <w:t>ого</w:t>
      </w:r>
      <w:r w:rsidR="00997D84" w:rsidRPr="00A5625C">
        <w:rPr>
          <w:rFonts w:ascii="Times New Roman" w:hAnsi="Times New Roman" w:cs="Times New Roman"/>
          <w:sz w:val="28"/>
          <w:lang w:val="uk-UA"/>
        </w:rPr>
        <w:t xml:space="preserve"> громадянин</w:t>
      </w:r>
      <w:r w:rsidR="00A5625C">
        <w:rPr>
          <w:rFonts w:ascii="Times New Roman" w:hAnsi="Times New Roman" w:cs="Times New Roman"/>
          <w:sz w:val="28"/>
          <w:lang w:val="uk-UA"/>
        </w:rPr>
        <w:t>а</w:t>
      </w:r>
      <w:r w:rsidR="00997D84" w:rsidRPr="00A5625C">
        <w:rPr>
          <w:rFonts w:ascii="Times New Roman" w:hAnsi="Times New Roman" w:cs="Times New Roman"/>
          <w:sz w:val="28"/>
          <w:lang w:val="uk-UA"/>
        </w:rPr>
        <w:t xml:space="preserve"> міста Ніжина</w:t>
      </w:r>
      <w:r w:rsidRPr="00A5625C">
        <w:rPr>
          <w:rFonts w:ascii="Times New Roman" w:hAnsi="Times New Roman" w:cs="Times New Roman"/>
          <w:sz w:val="28"/>
          <w:lang w:val="uk-UA"/>
        </w:rPr>
        <w:t xml:space="preserve">, за </w:t>
      </w:r>
      <w:r w:rsidR="00FA4254" w:rsidRPr="00A5625C">
        <w:rPr>
          <w:rFonts w:ascii="Times New Roman" w:hAnsi="Times New Roman" w:cs="Times New Roman"/>
          <w:sz w:val="28"/>
          <w:lang w:val="uk-UA"/>
        </w:rPr>
        <w:t xml:space="preserve">духовне подвижництво, багаторічне служіння церкві та Україні, активну участь                  у суспільно-громадському житті міста Ніжина </w:t>
      </w:r>
      <w:r w:rsidRPr="00A5625C">
        <w:rPr>
          <w:rFonts w:ascii="Times New Roman" w:hAnsi="Times New Roman" w:cs="Times New Roman"/>
          <w:sz w:val="28"/>
          <w:lang w:val="uk-UA"/>
        </w:rPr>
        <w:t xml:space="preserve">та з нагоди ювілею. </w:t>
      </w:r>
    </w:p>
    <w:p w:rsidR="006C44A4" w:rsidRPr="006C44A4" w:rsidRDefault="006C44A4" w:rsidP="006C44A4">
      <w:pPr>
        <w:widowControl w:val="0"/>
        <w:spacing w:after="0" w:line="240" w:lineRule="auto"/>
        <w:ind w:firstLine="708"/>
        <w:jc w:val="both"/>
        <w:rPr>
          <w:rFonts w:ascii="Times New Roman" w:eastAsiaTheme="minorEastAsia" w:hAnsi="Times New Roman" w:cs="Times New Roman"/>
          <w:sz w:val="28"/>
          <w:szCs w:val="28"/>
          <w:lang w:val="uk-UA" w:eastAsia="ru-RU"/>
        </w:rPr>
      </w:pPr>
      <w:r w:rsidRPr="00FA4254">
        <w:rPr>
          <w:rFonts w:ascii="Times New Roman" w:eastAsiaTheme="minorEastAsia" w:hAnsi="Times New Roman" w:cs="Times New Roman"/>
          <w:sz w:val="28"/>
          <w:szCs w:val="28"/>
          <w:lang w:val="uk-UA" w:eastAsia="ru-RU"/>
        </w:rPr>
        <w:t>2.Відділу юридично-кадрового забезпечення апарату виконавчого</w:t>
      </w:r>
      <w:r w:rsidRPr="006C44A4">
        <w:rPr>
          <w:rFonts w:ascii="Times New Roman" w:eastAsiaTheme="minorEastAsia" w:hAnsi="Times New Roman" w:cs="Times New Roman"/>
          <w:sz w:val="28"/>
          <w:szCs w:val="28"/>
          <w:lang w:val="uk-UA" w:eastAsia="ru-RU"/>
        </w:rPr>
        <w:t xml:space="preserve"> комітету Ніжинської міської ради (</w:t>
      </w:r>
      <w:proofErr w:type="spellStart"/>
      <w:r w:rsidRPr="006C44A4">
        <w:rPr>
          <w:rFonts w:ascii="Times New Roman" w:eastAsiaTheme="minorEastAsia" w:hAnsi="Times New Roman" w:cs="Times New Roman"/>
          <w:sz w:val="28"/>
          <w:szCs w:val="28"/>
          <w:lang w:val="uk-UA" w:eastAsia="ru-RU"/>
        </w:rPr>
        <w:t>Лега</w:t>
      </w:r>
      <w:proofErr w:type="spellEnd"/>
      <w:r w:rsidRPr="006C44A4">
        <w:rPr>
          <w:rFonts w:ascii="Times New Roman" w:eastAsiaTheme="minorEastAsia" w:hAnsi="Times New Roman" w:cs="Times New Roman"/>
          <w:sz w:val="28"/>
          <w:szCs w:val="28"/>
          <w:lang w:val="uk-UA" w:eastAsia="ru-RU"/>
        </w:rPr>
        <w:t xml:space="preserve"> В. О.) забезпечити оприлюднення цього рішення протягом п’яти робочих днів з дати його прийняття                              на офіційному сайті Ніжинської міської ради.</w:t>
      </w:r>
    </w:p>
    <w:p w:rsidR="006C44A4" w:rsidRPr="006C44A4" w:rsidRDefault="006C44A4" w:rsidP="006C44A4">
      <w:pPr>
        <w:widowControl w:val="0"/>
        <w:spacing w:after="0" w:line="240" w:lineRule="auto"/>
        <w:ind w:firstLine="708"/>
        <w:jc w:val="both"/>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szCs w:val="28"/>
          <w:lang w:val="uk-UA" w:eastAsia="ru-RU"/>
        </w:rPr>
        <w:t>3.Відділу бухгалтерського обліку апарату виконавчого комітету Ніжинської міської ради (</w:t>
      </w:r>
      <w:proofErr w:type="spellStart"/>
      <w:r w:rsidRPr="006C44A4">
        <w:rPr>
          <w:rFonts w:ascii="Times New Roman" w:eastAsiaTheme="minorEastAsia" w:hAnsi="Times New Roman" w:cs="Times New Roman"/>
          <w:sz w:val="28"/>
          <w:szCs w:val="28"/>
          <w:lang w:val="uk-UA" w:eastAsia="ru-RU"/>
        </w:rPr>
        <w:t>Єфіменко</w:t>
      </w:r>
      <w:proofErr w:type="spellEnd"/>
      <w:r w:rsidRPr="006C44A4">
        <w:rPr>
          <w:rFonts w:ascii="Times New Roman" w:eastAsiaTheme="minorEastAsia" w:hAnsi="Times New Roman" w:cs="Times New Roman"/>
          <w:sz w:val="28"/>
          <w:szCs w:val="28"/>
          <w:lang w:val="uk-UA" w:eastAsia="ru-RU"/>
        </w:rPr>
        <w:t xml:space="preserve"> Н. Є.) забезпечити виконання цього рішення у частині видачі рамки та бланку Почесної грамоти.</w:t>
      </w:r>
    </w:p>
    <w:p w:rsidR="006C44A4" w:rsidRPr="006C44A4" w:rsidRDefault="006C44A4" w:rsidP="006C44A4">
      <w:pPr>
        <w:widowControl w:val="0"/>
        <w:spacing w:after="0" w:line="240" w:lineRule="auto"/>
        <w:ind w:firstLine="708"/>
        <w:jc w:val="both"/>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szCs w:val="28"/>
          <w:lang w:val="uk-UA" w:eastAsia="ru-RU"/>
        </w:rPr>
        <w:t>4.</w:t>
      </w:r>
      <w:r w:rsidRPr="006C44A4">
        <w:rPr>
          <w:rFonts w:ascii="Times New Roman" w:eastAsia="Times New Roman" w:hAnsi="Times New Roman" w:cs="Times New Roman"/>
          <w:sz w:val="28"/>
          <w:szCs w:val="28"/>
          <w:lang w:val="uk-UA" w:eastAsia="ru-RU"/>
        </w:rPr>
        <w:t>Фінансовому управлінню Ніжинської міської ради виділити виконавчому комітету</w:t>
      </w:r>
      <w:r w:rsidRPr="006C44A4">
        <w:rPr>
          <w:rFonts w:ascii="Times New Roman" w:eastAsiaTheme="minorEastAsia" w:hAnsi="Times New Roman" w:cs="Times New Roman"/>
          <w:sz w:val="28"/>
          <w:szCs w:val="28"/>
          <w:lang w:val="uk-UA" w:eastAsia="ru-RU"/>
        </w:rPr>
        <w:t xml:space="preserve"> Ніжинської міської ради</w:t>
      </w:r>
      <w:r w:rsidRPr="006C44A4">
        <w:rPr>
          <w:rFonts w:ascii="Times New Roman" w:eastAsia="Times New Roman" w:hAnsi="Times New Roman" w:cs="Times New Roman"/>
          <w:sz w:val="28"/>
          <w:szCs w:val="28"/>
          <w:lang w:val="uk-UA" w:eastAsia="ru-RU"/>
        </w:rPr>
        <w:t xml:space="preserve"> кошти у сумі </w:t>
      </w:r>
      <w:r w:rsidRPr="006C44A4">
        <w:rPr>
          <w:rFonts w:ascii="Times New Roman" w:eastAsiaTheme="minorEastAsia" w:hAnsi="Times New Roman" w:cs="Times New Roman"/>
          <w:sz w:val="28"/>
          <w:szCs w:val="28"/>
          <w:lang w:val="uk-UA" w:eastAsia="ru-RU"/>
        </w:rPr>
        <w:t xml:space="preserve">248,45 грн.             </w:t>
      </w:r>
      <w:r w:rsidRPr="006C44A4">
        <w:rPr>
          <w:rFonts w:ascii="Times New Roman" w:eastAsia="Times New Roman" w:hAnsi="Times New Roman" w:cs="Times New Roman"/>
          <w:sz w:val="28"/>
          <w:szCs w:val="28"/>
          <w:lang w:val="uk-UA" w:eastAsia="ru-RU"/>
        </w:rPr>
        <w:t>на покриття витрат на грошову винагороду за рахунок коштів місь</w:t>
      </w:r>
      <w:r w:rsidRPr="006C44A4">
        <w:rPr>
          <w:rFonts w:ascii="Times New Roman" w:eastAsiaTheme="minorEastAsia" w:hAnsi="Times New Roman" w:cs="Times New Roman"/>
          <w:sz w:val="28"/>
          <w:szCs w:val="28"/>
          <w:lang w:val="uk-UA" w:eastAsia="ru-RU"/>
        </w:rPr>
        <w:t xml:space="preserve">кої цільової програми </w:t>
      </w:r>
      <w:r w:rsidR="000A53C2">
        <w:rPr>
          <w:rFonts w:ascii="Times New Roman" w:eastAsiaTheme="minorEastAsia" w:hAnsi="Times New Roman" w:cs="Times New Roman"/>
          <w:sz w:val="28"/>
          <w:szCs w:val="28"/>
          <w:lang w:val="uk-UA" w:eastAsia="ru-RU"/>
        </w:rPr>
        <w:t xml:space="preserve">заходів з відзначення державних та професійних свят, ювілейних       та святкових дат, відзначення осіб, які зробили вагомий внесок у розвиток міста Ніжина, здійснення представницьких та інших заходів на 2019 рік      </w:t>
      </w:r>
      <w:r w:rsidRPr="006C44A4">
        <w:rPr>
          <w:rFonts w:ascii="Times New Roman" w:eastAsiaTheme="minorEastAsia" w:hAnsi="Times New Roman" w:cs="Times New Roman"/>
          <w:sz w:val="28"/>
          <w:szCs w:val="28"/>
          <w:lang w:val="uk-UA" w:eastAsia="ru-RU"/>
        </w:rPr>
        <w:t>КТКВ (0210180), КЕКВ (2730).</w:t>
      </w:r>
    </w:p>
    <w:p w:rsidR="006C44A4" w:rsidRPr="006C44A4" w:rsidRDefault="006C44A4" w:rsidP="006C44A4">
      <w:pPr>
        <w:widowControl w:val="0"/>
        <w:spacing w:after="0" w:line="240" w:lineRule="auto"/>
        <w:ind w:firstLine="708"/>
        <w:jc w:val="both"/>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szCs w:val="28"/>
          <w:lang w:val="uk-UA" w:eastAsia="ru-RU"/>
        </w:rPr>
        <w:t>5.Контроль за виконанням цього рішення залишаю за собою.</w:t>
      </w:r>
    </w:p>
    <w:p w:rsidR="006C44A4" w:rsidRPr="006C44A4" w:rsidRDefault="006C44A4" w:rsidP="006C44A4">
      <w:pPr>
        <w:widowControl w:val="0"/>
        <w:spacing w:after="0" w:line="240" w:lineRule="auto"/>
        <w:jc w:val="both"/>
        <w:rPr>
          <w:rFonts w:ascii="Times New Roman" w:eastAsiaTheme="minorEastAsia" w:hAnsi="Times New Roman" w:cs="Times New Roman"/>
          <w:sz w:val="28"/>
          <w:szCs w:val="28"/>
          <w:lang w:val="uk-UA" w:eastAsia="ru-RU"/>
        </w:rPr>
      </w:pPr>
      <w:bookmarkStart w:id="0" w:name="_GoBack"/>
      <w:bookmarkEnd w:id="0"/>
    </w:p>
    <w:p w:rsidR="006C44A4" w:rsidRPr="006C44A4" w:rsidRDefault="006C44A4" w:rsidP="006C44A4">
      <w:pPr>
        <w:widowControl w:val="0"/>
        <w:spacing w:after="0" w:line="240" w:lineRule="auto"/>
        <w:jc w:val="both"/>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szCs w:val="28"/>
          <w:lang w:val="uk-UA" w:eastAsia="ru-RU"/>
        </w:rPr>
        <w:t>Міський голова</w:t>
      </w:r>
      <w:r w:rsidRPr="006C44A4">
        <w:rPr>
          <w:rFonts w:ascii="Times New Roman" w:eastAsiaTheme="minorEastAsia" w:hAnsi="Times New Roman" w:cs="Times New Roman"/>
          <w:sz w:val="28"/>
          <w:szCs w:val="28"/>
          <w:lang w:val="uk-UA" w:eastAsia="ru-RU"/>
        </w:rPr>
        <w:tab/>
      </w:r>
      <w:r w:rsidRPr="006C44A4">
        <w:rPr>
          <w:rFonts w:ascii="Times New Roman" w:eastAsiaTheme="minorEastAsia" w:hAnsi="Times New Roman" w:cs="Times New Roman"/>
          <w:sz w:val="28"/>
          <w:szCs w:val="28"/>
          <w:lang w:val="uk-UA" w:eastAsia="ru-RU"/>
        </w:rPr>
        <w:tab/>
      </w:r>
      <w:r w:rsidRPr="006C44A4">
        <w:rPr>
          <w:rFonts w:ascii="Times New Roman" w:eastAsiaTheme="minorEastAsia" w:hAnsi="Times New Roman" w:cs="Times New Roman"/>
          <w:sz w:val="28"/>
          <w:szCs w:val="28"/>
          <w:lang w:val="uk-UA" w:eastAsia="ru-RU"/>
        </w:rPr>
        <w:tab/>
      </w:r>
      <w:r w:rsidRPr="006C44A4">
        <w:rPr>
          <w:rFonts w:ascii="Times New Roman" w:eastAsiaTheme="minorEastAsia" w:hAnsi="Times New Roman" w:cs="Times New Roman"/>
          <w:sz w:val="28"/>
          <w:szCs w:val="28"/>
          <w:lang w:val="uk-UA" w:eastAsia="ru-RU"/>
        </w:rPr>
        <w:tab/>
      </w:r>
      <w:r w:rsidRPr="006C44A4">
        <w:rPr>
          <w:rFonts w:ascii="Times New Roman" w:eastAsiaTheme="minorEastAsia" w:hAnsi="Times New Roman" w:cs="Times New Roman"/>
          <w:sz w:val="28"/>
          <w:szCs w:val="28"/>
          <w:lang w:val="uk-UA" w:eastAsia="ru-RU"/>
        </w:rPr>
        <w:tab/>
      </w:r>
      <w:r w:rsidRPr="006C44A4">
        <w:rPr>
          <w:rFonts w:ascii="Times New Roman" w:eastAsiaTheme="minorEastAsia" w:hAnsi="Times New Roman" w:cs="Times New Roman"/>
          <w:sz w:val="28"/>
          <w:szCs w:val="28"/>
          <w:lang w:val="uk-UA" w:eastAsia="ru-RU"/>
        </w:rPr>
        <w:tab/>
      </w:r>
      <w:r w:rsidRPr="006C44A4">
        <w:rPr>
          <w:rFonts w:ascii="Times New Roman" w:eastAsiaTheme="minorEastAsia" w:hAnsi="Times New Roman" w:cs="Times New Roman"/>
          <w:sz w:val="28"/>
          <w:szCs w:val="28"/>
          <w:lang w:val="uk-UA" w:eastAsia="ru-RU"/>
        </w:rPr>
        <w:tab/>
      </w:r>
      <w:r w:rsidRPr="006C44A4">
        <w:rPr>
          <w:rFonts w:ascii="Times New Roman" w:eastAsiaTheme="minorEastAsia" w:hAnsi="Times New Roman" w:cs="Times New Roman"/>
          <w:sz w:val="28"/>
          <w:szCs w:val="28"/>
          <w:lang w:val="uk-UA" w:eastAsia="ru-RU"/>
        </w:rPr>
        <w:tab/>
        <w:t xml:space="preserve">           А. В. </w:t>
      </w:r>
      <w:proofErr w:type="spellStart"/>
      <w:r w:rsidRPr="006C44A4">
        <w:rPr>
          <w:rFonts w:ascii="Times New Roman" w:eastAsiaTheme="minorEastAsia" w:hAnsi="Times New Roman" w:cs="Times New Roman"/>
          <w:sz w:val="28"/>
          <w:szCs w:val="28"/>
          <w:lang w:val="uk-UA" w:eastAsia="ru-RU"/>
        </w:rPr>
        <w:t>Лінник</w:t>
      </w:r>
      <w:proofErr w:type="spellEnd"/>
    </w:p>
    <w:p w:rsidR="006C44A4" w:rsidRPr="006C44A4" w:rsidRDefault="006C44A4" w:rsidP="006C44A4">
      <w:pPr>
        <w:widowControl w:val="0"/>
        <w:spacing w:after="0" w:line="240" w:lineRule="auto"/>
        <w:jc w:val="center"/>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szCs w:val="28"/>
          <w:lang w:val="uk-UA" w:eastAsia="ru-RU"/>
        </w:rPr>
        <w:lastRenderedPageBreak/>
        <w:t>Пояснювальна записка</w:t>
      </w:r>
    </w:p>
    <w:p w:rsidR="006C44A4" w:rsidRPr="006C44A4" w:rsidRDefault="006C44A4" w:rsidP="006C44A4">
      <w:pPr>
        <w:widowControl w:val="0"/>
        <w:spacing w:after="0" w:line="240" w:lineRule="auto"/>
        <w:jc w:val="center"/>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szCs w:val="28"/>
          <w:lang w:val="uk-UA" w:eastAsia="ru-RU"/>
        </w:rPr>
        <w:t xml:space="preserve">до проекту рішення «Про відзначення Почесною грамотою </w:t>
      </w:r>
    </w:p>
    <w:p w:rsidR="006C44A4" w:rsidRPr="006C44A4" w:rsidRDefault="006C44A4" w:rsidP="006C44A4">
      <w:pPr>
        <w:widowControl w:val="0"/>
        <w:spacing w:after="0" w:line="240" w:lineRule="auto"/>
        <w:jc w:val="center"/>
        <w:rPr>
          <w:rFonts w:ascii="Times New Roman" w:eastAsiaTheme="minorEastAsia" w:hAnsi="Times New Roman" w:cs="Times New Roman"/>
          <w:sz w:val="28"/>
          <w:lang w:val="uk-UA" w:eastAsia="ru-RU"/>
        </w:rPr>
      </w:pPr>
      <w:r w:rsidRPr="006C44A4">
        <w:rPr>
          <w:rFonts w:ascii="Times New Roman" w:eastAsiaTheme="minorEastAsia" w:hAnsi="Times New Roman" w:cs="Times New Roman"/>
          <w:sz w:val="28"/>
          <w:szCs w:val="28"/>
          <w:lang w:val="uk-UA" w:eastAsia="ru-RU"/>
        </w:rPr>
        <w:t>виконавчого комітету Ніжинської міської ради</w:t>
      </w:r>
      <w:r w:rsidRPr="006C44A4">
        <w:rPr>
          <w:rFonts w:ascii="Times New Roman" w:eastAsiaTheme="minorEastAsia" w:hAnsi="Times New Roman" w:cs="Times New Roman"/>
          <w:bCs/>
          <w:color w:val="000000"/>
          <w:sz w:val="28"/>
          <w:szCs w:val="28"/>
          <w:shd w:val="clear" w:color="auto" w:fill="FFFFFF"/>
          <w:lang w:val="uk-UA" w:eastAsia="ru-RU"/>
        </w:rPr>
        <w:t>»</w:t>
      </w:r>
    </w:p>
    <w:p w:rsidR="006C44A4" w:rsidRPr="006C44A4" w:rsidRDefault="006C44A4" w:rsidP="006C44A4">
      <w:pPr>
        <w:widowControl w:val="0"/>
        <w:spacing w:after="0" w:line="240" w:lineRule="auto"/>
        <w:ind w:firstLine="708"/>
        <w:jc w:val="both"/>
        <w:rPr>
          <w:rFonts w:ascii="Times New Roman" w:eastAsiaTheme="minorEastAsia" w:hAnsi="Times New Roman" w:cs="Times New Roman"/>
          <w:sz w:val="28"/>
          <w:lang w:val="uk-UA" w:eastAsia="ru-RU"/>
        </w:rPr>
      </w:pPr>
    </w:p>
    <w:p w:rsidR="006C44A4" w:rsidRPr="006C44A4" w:rsidRDefault="006C44A4" w:rsidP="006C44A4">
      <w:pPr>
        <w:widowControl w:val="0"/>
        <w:spacing w:after="0" w:line="240" w:lineRule="auto"/>
        <w:ind w:firstLine="708"/>
        <w:jc w:val="both"/>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lang w:val="uk-UA" w:eastAsia="ru-RU"/>
        </w:rPr>
        <w:t xml:space="preserve">Відповідно до ст. 40 Закону України «Про місцеве самоврядування                в Україні», </w:t>
      </w:r>
      <w:r w:rsidRPr="006C44A4">
        <w:rPr>
          <w:rFonts w:ascii="Times New Roman" w:eastAsiaTheme="minorEastAsia" w:hAnsi="Times New Roman" w:cs="Times New Roman"/>
          <w:sz w:val="28"/>
          <w:szCs w:val="28"/>
          <w:lang w:val="uk-UA" w:eastAsia="ru-RU"/>
        </w:rPr>
        <w:t xml:space="preserve">рішення Ніжинської міської ради Чернігівської області                         </w:t>
      </w:r>
      <w:r w:rsidRPr="006C44A4">
        <w:rPr>
          <w:rFonts w:ascii="Times New Roman" w:eastAsiaTheme="minorEastAsia" w:hAnsi="Times New Roman" w:cs="Times New Roman"/>
          <w:sz w:val="28"/>
          <w:szCs w:val="28"/>
          <w:lang w:val="en-US" w:eastAsia="ru-RU"/>
        </w:rPr>
        <w:t>VII</w:t>
      </w:r>
      <w:r w:rsidRPr="006C44A4">
        <w:rPr>
          <w:rFonts w:ascii="Times New Roman" w:eastAsiaTheme="minorEastAsia" w:hAnsi="Times New Roman" w:cs="Times New Roman"/>
          <w:sz w:val="28"/>
          <w:szCs w:val="28"/>
          <w:lang w:val="uk-UA" w:eastAsia="ru-RU"/>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пропонується кандидатура </w:t>
      </w:r>
      <w:proofErr w:type="spellStart"/>
      <w:r w:rsidR="002D5024">
        <w:rPr>
          <w:rFonts w:ascii="Times New Roman" w:eastAsiaTheme="minorEastAsia" w:hAnsi="Times New Roman" w:cs="Times New Roman"/>
          <w:sz w:val="28"/>
          <w:szCs w:val="28"/>
          <w:lang w:val="uk-UA" w:eastAsia="ru-RU"/>
        </w:rPr>
        <w:t>Чечина</w:t>
      </w:r>
      <w:proofErr w:type="spellEnd"/>
      <w:r w:rsidR="002D5024">
        <w:rPr>
          <w:rFonts w:ascii="Times New Roman" w:eastAsiaTheme="minorEastAsia" w:hAnsi="Times New Roman" w:cs="Times New Roman"/>
          <w:sz w:val="28"/>
          <w:szCs w:val="28"/>
          <w:lang w:val="uk-UA" w:eastAsia="ru-RU"/>
        </w:rPr>
        <w:t xml:space="preserve"> Сергія Івановича, </w:t>
      </w:r>
      <w:r w:rsidR="00997D84">
        <w:rPr>
          <w:rFonts w:ascii="Times New Roman" w:eastAsiaTheme="minorEastAsia" w:hAnsi="Times New Roman" w:cs="Times New Roman"/>
          <w:sz w:val="28"/>
          <w:szCs w:val="28"/>
          <w:lang w:val="uk-UA" w:eastAsia="ru-RU"/>
        </w:rPr>
        <w:t>церковного діяча, волонтера, настоятеля Собору Всіх Святих, Почесного громадянина міста Ніжина</w:t>
      </w:r>
      <w:r w:rsidRPr="006C44A4">
        <w:rPr>
          <w:rFonts w:ascii="Times New Roman" w:eastAsiaTheme="minorEastAsia" w:hAnsi="Times New Roman" w:cs="Times New Roman"/>
          <w:sz w:val="28"/>
          <w:szCs w:val="28"/>
          <w:lang w:val="uk-UA" w:eastAsia="ru-RU"/>
        </w:rPr>
        <w:t xml:space="preserve"> до відзначення з нагоди ювілею. Проект рішення «Про відзначення Почесною грамотою виконавчого комітету Ніжинської міської ради» складається  з </w:t>
      </w:r>
      <w:r w:rsidR="002D5024">
        <w:rPr>
          <w:rFonts w:ascii="Times New Roman" w:eastAsiaTheme="minorEastAsia" w:hAnsi="Times New Roman" w:cs="Times New Roman"/>
          <w:sz w:val="28"/>
          <w:szCs w:val="28"/>
          <w:lang w:val="uk-UA" w:eastAsia="ru-RU"/>
        </w:rPr>
        <w:t>п</w:t>
      </w:r>
      <w:r w:rsidR="002D5024" w:rsidRPr="002D5024">
        <w:rPr>
          <w:rFonts w:ascii="Times New Roman" w:eastAsiaTheme="minorEastAsia" w:hAnsi="Times New Roman" w:cs="Times New Roman"/>
          <w:sz w:val="28"/>
          <w:szCs w:val="28"/>
          <w:lang w:val="uk-UA" w:eastAsia="ru-RU"/>
        </w:rPr>
        <w:t>’</w:t>
      </w:r>
      <w:r w:rsidR="002D5024">
        <w:rPr>
          <w:rFonts w:ascii="Times New Roman" w:eastAsiaTheme="minorEastAsia" w:hAnsi="Times New Roman" w:cs="Times New Roman"/>
          <w:sz w:val="28"/>
          <w:szCs w:val="28"/>
          <w:lang w:val="uk-UA" w:eastAsia="ru-RU"/>
        </w:rPr>
        <w:t>яти</w:t>
      </w:r>
      <w:r w:rsidRPr="006C44A4">
        <w:rPr>
          <w:rFonts w:ascii="Times New Roman" w:eastAsiaTheme="minorEastAsia" w:hAnsi="Times New Roman" w:cs="Times New Roman"/>
          <w:sz w:val="28"/>
          <w:szCs w:val="28"/>
          <w:lang w:val="uk-UA" w:eastAsia="ru-RU"/>
        </w:rPr>
        <w:t xml:space="preserve"> розділів.</w:t>
      </w:r>
    </w:p>
    <w:p w:rsidR="006C44A4" w:rsidRPr="006C44A4" w:rsidRDefault="006C44A4" w:rsidP="006C44A4">
      <w:pPr>
        <w:widowControl w:val="0"/>
        <w:spacing w:after="0" w:line="240" w:lineRule="auto"/>
        <w:ind w:firstLine="708"/>
        <w:jc w:val="both"/>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lang w:val="uk-UA" w:eastAsia="ru-RU"/>
        </w:rPr>
        <w:t>Відділ юридично-кадрового забезпечення апарату виконавчого комітету Ніжинської міської ради, відповідно до Закону України «Про доступ до публічної інформації», забезпечує опублікування цього рішення</w:t>
      </w:r>
      <w:r w:rsidRPr="006C44A4">
        <w:rPr>
          <w:rFonts w:ascii="Times New Roman" w:eastAsiaTheme="minorEastAsia" w:hAnsi="Times New Roman" w:cs="Times New Roman"/>
          <w:sz w:val="28"/>
          <w:szCs w:val="28"/>
          <w:lang w:val="uk-UA" w:eastAsia="ru-RU"/>
        </w:rPr>
        <w:t xml:space="preserve"> протягом п’яти робочих днів з дати його підписання</w:t>
      </w:r>
      <w:r w:rsidRPr="006C44A4">
        <w:rPr>
          <w:rFonts w:ascii="Times New Roman" w:eastAsiaTheme="minorEastAsia" w:hAnsi="Times New Roman" w:cs="Times New Roman"/>
          <w:sz w:val="28"/>
          <w:lang w:val="uk-UA" w:eastAsia="ru-RU"/>
        </w:rPr>
        <w:t xml:space="preserve"> шляхом </w:t>
      </w:r>
      <w:r w:rsidRPr="006C44A4">
        <w:rPr>
          <w:rFonts w:ascii="Times New Roman" w:eastAsiaTheme="minorEastAsia" w:hAnsi="Times New Roman" w:cs="Times New Roman"/>
          <w:sz w:val="28"/>
          <w:szCs w:val="28"/>
          <w:lang w:val="uk-UA" w:eastAsia="ru-RU"/>
        </w:rPr>
        <w:t>оприлюднення                                    на офіційному сайті Ніжинської міської ради.</w:t>
      </w:r>
    </w:p>
    <w:p w:rsidR="006C44A4" w:rsidRPr="006C44A4" w:rsidRDefault="006C44A4" w:rsidP="006C44A4">
      <w:pPr>
        <w:widowControl w:val="0"/>
        <w:spacing w:after="0" w:line="240" w:lineRule="auto"/>
        <w:ind w:firstLine="708"/>
        <w:jc w:val="both"/>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szCs w:val="28"/>
          <w:lang w:val="uk-UA" w:eastAsia="ru-RU"/>
        </w:rPr>
        <w:t xml:space="preserve">Відділ бухгалтерського обліку апарату виконавчого комітету Ніжинської міської ради, фінансове управління Ніжинської міської ради  забезпечує виконання цього рішення у частині видачі рамки, бланку Почесної грамоти та </w:t>
      </w:r>
      <w:r w:rsidRPr="006C44A4">
        <w:rPr>
          <w:rFonts w:ascii="Times New Roman" w:eastAsia="Times New Roman" w:hAnsi="Times New Roman" w:cs="Times New Roman"/>
          <w:sz w:val="28"/>
          <w:szCs w:val="28"/>
          <w:lang w:val="uk-UA" w:eastAsia="ru-RU"/>
        </w:rPr>
        <w:t>покриття витрат на грошову винагороду за рахунок коштів місь</w:t>
      </w:r>
      <w:r w:rsidRPr="006C44A4">
        <w:rPr>
          <w:rFonts w:ascii="Times New Roman" w:eastAsiaTheme="minorEastAsia" w:hAnsi="Times New Roman" w:cs="Times New Roman"/>
          <w:sz w:val="28"/>
          <w:szCs w:val="28"/>
          <w:lang w:val="uk-UA" w:eastAsia="ru-RU"/>
        </w:rPr>
        <w:t>кої цільової програми фінансового забезпечення представницьких витрат та інших заходів, пов’язаних з діяльністю органів місцевого самоврядування на 201</w:t>
      </w:r>
      <w:r w:rsidR="002D5024">
        <w:rPr>
          <w:rFonts w:ascii="Times New Roman" w:eastAsiaTheme="minorEastAsia" w:hAnsi="Times New Roman" w:cs="Times New Roman"/>
          <w:sz w:val="28"/>
          <w:szCs w:val="28"/>
          <w:lang w:val="uk-UA" w:eastAsia="ru-RU"/>
        </w:rPr>
        <w:t>9</w:t>
      </w:r>
      <w:r w:rsidRPr="006C44A4">
        <w:rPr>
          <w:rFonts w:ascii="Times New Roman" w:eastAsiaTheme="minorEastAsia" w:hAnsi="Times New Roman" w:cs="Times New Roman"/>
          <w:sz w:val="28"/>
          <w:szCs w:val="28"/>
          <w:lang w:val="uk-UA" w:eastAsia="ru-RU"/>
        </w:rPr>
        <w:t xml:space="preserve"> рік.</w:t>
      </w:r>
    </w:p>
    <w:p w:rsidR="006C44A4" w:rsidRPr="006C44A4" w:rsidRDefault="006C44A4" w:rsidP="006C44A4">
      <w:pPr>
        <w:widowControl w:val="0"/>
        <w:spacing w:after="0" w:line="240" w:lineRule="auto"/>
        <w:ind w:firstLine="708"/>
        <w:jc w:val="both"/>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szCs w:val="28"/>
          <w:lang w:val="uk-UA" w:eastAsia="ru-RU"/>
        </w:rPr>
        <w:t xml:space="preserve">Доповідати проект рішення на засіданні буде начальник сектора  з питань кадрової політики відділу юридично-кадрового забезпечення апарату виконавчого комітету Ніжинської міської ради </w:t>
      </w:r>
      <w:proofErr w:type="spellStart"/>
      <w:r w:rsidRPr="006C44A4">
        <w:rPr>
          <w:rFonts w:ascii="Times New Roman" w:eastAsiaTheme="minorEastAsia" w:hAnsi="Times New Roman" w:cs="Times New Roman"/>
          <w:sz w:val="28"/>
          <w:szCs w:val="28"/>
          <w:lang w:val="uk-UA" w:eastAsia="ru-RU"/>
        </w:rPr>
        <w:t>Чепуль</w:t>
      </w:r>
      <w:proofErr w:type="spellEnd"/>
      <w:r w:rsidRPr="006C44A4">
        <w:rPr>
          <w:rFonts w:ascii="Times New Roman" w:eastAsiaTheme="minorEastAsia" w:hAnsi="Times New Roman" w:cs="Times New Roman"/>
          <w:sz w:val="28"/>
          <w:szCs w:val="28"/>
          <w:lang w:val="uk-UA" w:eastAsia="ru-RU"/>
        </w:rPr>
        <w:t xml:space="preserve"> Ольга Віталіївна.</w:t>
      </w:r>
    </w:p>
    <w:p w:rsidR="006C44A4" w:rsidRPr="006C44A4" w:rsidRDefault="006C44A4" w:rsidP="006C44A4">
      <w:pPr>
        <w:widowControl w:val="0"/>
        <w:spacing w:after="0" w:line="240" w:lineRule="auto"/>
        <w:ind w:firstLine="708"/>
        <w:jc w:val="both"/>
        <w:rPr>
          <w:rFonts w:ascii="Times New Roman" w:eastAsiaTheme="minorEastAsia" w:hAnsi="Times New Roman" w:cs="Times New Roman"/>
          <w:sz w:val="28"/>
          <w:szCs w:val="28"/>
          <w:lang w:val="uk-UA" w:eastAsia="ru-RU"/>
        </w:rPr>
      </w:pPr>
    </w:p>
    <w:p w:rsidR="006C44A4" w:rsidRPr="006C44A4" w:rsidRDefault="006C44A4" w:rsidP="006C44A4">
      <w:pPr>
        <w:widowControl w:val="0"/>
        <w:spacing w:after="0" w:line="240" w:lineRule="auto"/>
        <w:ind w:firstLine="708"/>
        <w:jc w:val="both"/>
        <w:rPr>
          <w:rFonts w:ascii="Times New Roman" w:eastAsiaTheme="minorEastAsia" w:hAnsi="Times New Roman" w:cs="Times New Roman"/>
          <w:sz w:val="28"/>
          <w:szCs w:val="28"/>
          <w:lang w:val="uk-UA" w:eastAsia="ru-RU"/>
        </w:rPr>
      </w:pPr>
    </w:p>
    <w:p w:rsidR="006C44A4" w:rsidRPr="006C44A4" w:rsidRDefault="006C44A4" w:rsidP="006C44A4">
      <w:pPr>
        <w:widowControl w:val="0"/>
        <w:spacing w:after="0" w:line="240" w:lineRule="auto"/>
        <w:ind w:firstLine="708"/>
        <w:jc w:val="both"/>
        <w:rPr>
          <w:rFonts w:ascii="Times New Roman" w:eastAsiaTheme="minorEastAsia" w:hAnsi="Times New Roman" w:cs="Times New Roman"/>
          <w:sz w:val="28"/>
          <w:szCs w:val="28"/>
          <w:lang w:val="uk-UA" w:eastAsia="ru-RU"/>
        </w:rPr>
      </w:pPr>
    </w:p>
    <w:p w:rsidR="006C44A4" w:rsidRPr="006C44A4" w:rsidRDefault="006C44A4" w:rsidP="006C44A4">
      <w:pPr>
        <w:widowControl w:val="0"/>
        <w:spacing w:after="0" w:line="240" w:lineRule="auto"/>
        <w:jc w:val="both"/>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szCs w:val="28"/>
          <w:lang w:val="uk-UA" w:eastAsia="ru-RU"/>
        </w:rPr>
        <w:t>Начальник відділу юридично-кадрового</w:t>
      </w:r>
    </w:p>
    <w:p w:rsidR="006C44A4" w:rsidRPr="006C44A4" w:rsidRDefault="006C44A4" w:rsidP="006C44A4">
      <w:pPr>
        <w:widowControl w:val="0"/>
        <w:spacing w:after="0" w:line="240" w:lineRule="auto"/>
        <w:jc w:val="both"/>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szCs w:val="28"/>
          <w:lang w:val="uk-UA" w:eastAsia="ru-RU"/>
        </w:rPr>
        <w:t>забезпечення апарату виконавчого</w:t>
      </w:r>
    </w:p>
    <w:p w:rsidR="006C44A4" w:rsidRPr="006C44A4" w:rsidRDefault="006C44A4" w:rsidP="006C44A4">
      <w:pPr>
        <w:widowControl w:val="0"/>
        <w:spacing w:after="0" w:line="240" w:lineRule="auto"/>
        <w:jc w:val="both"/>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szCs w:val="28"/>
          <w:lang w:val="uk-UA" w:eastAsia="ru-RU"/>
        </w:rPr>
        <w:t>комітету Ніжинської міської ради                                                          В</w:t>
      </w:r>
      <w:r w:rsidRPr="006C44A4">
        <w:rPr>
          <w:rFonts w:ascii="Times New Roman" w:eastAsiaTheme="minorEastAsia" w:hAnsi="Times New Roman" w:cs="Times New Roman"/>
          <w:sz w:val="28"/>
          <w:szCs w:val="28"/>
          <w:lang w:eastAsia="ru-RU"/>
        </w:rPr>
        <w:t xml:space="preserve">. </w:t>
      </w:r>
      <w:r w:rsidRPr="006C44A4">
        <w:rPr>
          <w:rFonts w:ascii="Times New Roman" w:eastAsiaTheme="minorEastAsia" w:hAnsi="Times New Roman" w:cs="Times New Roman"/>
          <w:sz w:val="28"/>
          <w:szCs w:val="28"/>
          <w:lang w:val="uk-UA" w:eastAsia="ru-RU"/>
        </w:rPr>
        <w:t xml:space="preserve">О. </w:t>
      </w:r>
      <w:proofErr w:type="spellStart"/>
      <w:r w:rsidRPr="006C44A4">
        <w:rPr>
          <w:rFonts w:ascii="Times New Roman" w:eastAsiaTheme="minorEastAsia" w:hAnsi="Times New Roman" w:cs="Times New Roman"/>
          <w:sz w:val="28"/>
          <w:szCs w:val="28"/>
          <w:lang w:val="uk-UA" w:eastAsia="ru-RU"/>
        </w:rPr>
        <w:t>Лега</w:t>
      </w:r>
      <w:proofErr w:type="spellEnd"/>
    </w:p>
    <w:p w:rsidR="006C44A4" w:rsidRPr="006C44A4" w:rsidRDefault="006C44A4" w:rsidP="006C44A4">
      <w:pPr>
        <w:widowControl w:val="0"/>
        <w:spacing w:after="0" w:line="240" w:lineRule="auto"/>
        <w:jc w:val="both"/>
        <w:rPr>
          <w:rFonts w:ascii="Times New Roman" w:eastAsiaTheme="minorEastAsia" w:hAnsi="Times New Roman" w:cs="Times New Roman"/>
          <w:sz w:val="28"/>
          <w:szCs w:val="28"/>
          <w:lang w:val="uk-UA" w:eastAsia="ru-RU"/>
        </w:rPr>
      </w:pPr>
      <w:r w:rsidRPr="006C44A4">
        <w:rPr>
          <w:rFonts w:ascii="Times New Roman" w:eastAsiaTheme="minorEastAsia" w:hAnsi="Times New Roman" w:cs="Times New Roman"/>
          <w:sz w:val="28"/>
          <w:szCs w:val="28"/>
          <w:lang w:val="uk-UA" w:eastAsia="ru-RU"/>
        </w:rPr>
        <w:t xml:space="preserve">                         </w:t>
      </w:r>
      <w:r w:rsidRPr="006C44A4">
        <w:rPr>
          <w:rFonts w:ascii="Times New Roman" w:eastAsiaTheme="minorEastAsia" w:hAnsi="Times New Roman" w:cs="Times New Roman"/>
          <w:sz w:val="28"/>
          <w:szCs w:val="28"/>
          <w:lang w:eastAsia="ru-RU"/>
        </w:rPr>
        <w:t xml:space="preserve">    </w:t>
      </w:r>
      <w:r w:rsidRPr="006C44A4">
        <w:rPr>
          <w:rFonts w:ascii="Times New Roman" w:eastAsiaTheme="minorEastAsia" w:hAnsi="Times New Roman" w:cs="Times New Roman"/>
          <w:sz w:val="28"/>
          <w:szCs w:val="28"/>
          <w:lang w:val="uk-UA" w:eastAsia="ru-RU"/>
        </w:rPr>
        <w:t xml:space="preserve">                                                                                                                       </w:t>
      </w:r>
    </w:p>
    <w:p w:rsidR="006C44A4" w:rsidRPr="006C44A4" w:rsidRDefault="006C44A4" w:rsidP="006C44A4">
      <w:pPr>
        <w:widowControl w:val="0"/>
        <w:spacing w:after="0" w:line="240" w:lineRule="auto"/>
        <w:ind w:firstLine="708"/>
        <w:jc w:val="both"/>
        <w:rPr>
          <w:rFonts w:ascii="Times New Roman" w:eastAsiaTheme="minorEastAsia" w:hAnsi="Times New Roman" w:cs="Times New Roman"/>
          <w:sz w:val="28"/>
          <w:lang w:val="uk-UA" w:eastAsia="ru-RU"/>
        </w:rPr>
      </w:pPr>
    </w:p>
    <w:p w:rsidR="006C44A4" w:rsidRPr="006C44A4" w:rsidRDefault="006C44A4" w:rsidP="006C44A4">
      <w:pPr>
        <w:widowControl w:val="0"/>
        <w:spacing w:after="0" w:line="240" w:lineRule="auto"/>
        <w:ind w:firstLine="708"/>
        <w:jc w:val="both"/>
        <w:rPr>
          <w:rFonts w:ascii="Times New Roman" w:eastAsiaTheme="minorEastAsia" w:hAnsi="Times New Roman" w:cs="Times New Roman"/>
          <w:sz w:val="28"/>
          <w:szCs w:val="28"/>
          <w:lang w:val="uk-UA" w:eastAsia="ru-RU"/>
        </w:rPr>
      </w:pPr>
    </w:p>
    <w:p w:rsidR="006C44A4" w:rsidRPr="006C44A4" w:rsidRDefault="006C44A4" w:rsidP="006C44A4">
      <w:pPr>
        <w:widowControl w:val="0"/>
        <w:spacing w:after="0" w:line="240" w:lineRule="auto"/>
        <w:rPr>
          <w:rFonts w:ascii="Times New Roman" w:eastAsiaTheme="minorEastAsia" w:hAnsi="Times New Roman" w:cs="Times New Roman"/>
          <w:sz w:val="28"/>
          <w:szCs w:val="28"/>
          <w:lang w:val="uk-UA" w:eastAsia="ru-RU"/>
        </w:rPr>
      </w:pPr>
    </w:p>
    <w:p w:rsidR="006C44A4" w:rsidRPr="006C44A4" w:rsidRDefault="006C44A4" w:rsidP="006C44A4">
      <w:pPr>
        <w:widowControl w:val="0"/>
        <w:spacing w:after="0" w:line="240" w:lineRule="auto"/>
        <w:jc w:val="center"/>
        <w:rPr>
          <w:rFonts w:ascii="Times New Roman" w:eastAsiaTheme="minorEastAsia" w:hAnsi="Times New Roman" w:cs="Times New Roman"/>
          <w:sz w:val="28"/>
          <w:szCs w:val="28"/>
          <w:lang w:val="uk-UA" w:eastAsia="ru-RU"/>
        </w:rPr>
      </w:pPr>
    </w:p>
    <w:p w:rsidR="006C44A4" w:rsidRPr="006C44A4" w:rsidRDefault="006C44A4" w:rsidP="006C44A4">
      <w:pPr>
        <w:widowControl w:val="0"/>
        <w:spacing w:after="0" w:line="240" w:lineRule="auto"/>
        <w:jc w:val="both"/>
        <w:rPr>
          <w:rFonts w:ascii="Times New Roman" w:eastAsiaTheme="minorEastAsia" w:hAnsi="Times New Roman" w:cs="Times New Roman"/>
          <w:sz w:val="28"/>
          <w:szCs w:val="28"/>
          <w:lang w:val="uk-UA" w:eastAsia="ru-RU"/>
        </w:rPr>
      </w:pPr>
    </w:p>
    <w:p w:rsidR="006C44A4" w:rsidRPr="006C44A4" w:rsidRDefault="006C44A4" w:rsidP="006C44A4">
      <w:pPr>
        <w:spacing w:after="200" w:line="276" w:lineRule="auto"/>
        <w:jc w:val="center"/>
        <w:rPr>
          <w:rFonts w:eastAsiaTheme="minorEastAsia"/>
          <w:lang w:val="uk-UA" w:eastAsia="ru-RU"/>
        </w:rPr>
      </w:pPr>
    </w:p>
    <w:p w:rsidR="006C44A4" w:rsidRPr="006C44A4" w:rsidRDefault="006C44A4" w:rsidP="006C44A4">
      <w:pPr>
        <w:spacing w:after="200" w:line="276" w:lineRule="auto"/>
        <w:rPr>
          <w:rFonts w:eastAsiaTheme="minorEastAsia"/>
          <w:lang w:val="uk-UA" w:eastAsia="ru-RU"/>
        </w:rPr>
      </w:pPr>
    </w:p>
    <w:p w:rsidR="00E84181" w:rsidRPr="006C44A4" w:rsidRDefault="00E84181">
      <w:pPr>
        <w:rPr>
          <w:lang w:val="uk-UA"/>
        </w:rPr>
      </w:pPr>
    </w:p>
    <w:sectPr w:rsidR="00E84181" w:rsidRPr="006C44A4" w:rsidSect="00F5661F">
      <w:pgSz w:w="11906" w:h="16838"/>
      <w:pgMar w:top="568" w:right="794"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B0"/>
    <w:rsid w:val="000A53C2"/>
    <w:rsid w:val="002D5024"/>
    <w:rsid w:val="003869B0"/>
    <w:rsid w:val="006A2537"/>
    <w:rsid w:val="006C44A4"/>
    <w:rsid w:val="00795C2F"/>
    <w:rsid w:val="00997D84"/>
    <w:rsid w:val="00A5625C"/>
    <w:rsid w:val="00D1495E"/>
    <w:rsid w:val="00E84181"/>
    <w:rsid w:val="00FA4254"/>
    <w:rsid w:val="00FD6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D1B0"/>
  <w15:chartTrackingRefBased/>
  <w15:docId w15:val="{6E384E1D-50BB-4C17-8A3D-BBF5156A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625C"/>
    <w:pPr>
      <w:spacing w:after="0" w:line="240" w:lineRule="auto"/>
    </w:pPr>
  </w:style>
  <w:style w:type="paragraph" w:styleId="a4">
    <w:name w:val="Balloon Text"/>
    <w:basedOn w:val="a"/>
    <w:link w:val="a5"/>
    <w:uiPriority w:val="99"/>
    <w:semiHidden/>
    <w:unhideWhenUsed/>
    <w:rsid w:val="00795C2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95C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659</Words>
  <Characters>3760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VNMR-3302</dc:creator>
  <cp:keywords/>
  <dc:description/>
  <cp:lastModifiedBy>VNMR-3302</cp:lastModifiedBy>
  <cp:revision>6</cp:revision>
  <cp:lastPrinted>2019-01-15T08:42:00Z</cp:lastPrinted>
  <dcterms:created xsi:type="dcterms:W3CDTF">2019-01-14T13:08:00Z</dcterms:created>
  <dcterms:modified xsi:type="dcterms:W3CDTF">2019-01-15T08:42:00Z</dcterms:modified>
</cp:coreProperties>
</file>